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CD661B" w:rsidRDefault="00862450" w:rsidP="00CD661B">
      <w:pPr>
        <w:rPr>
          <w:b/>
          <w:sz w:val="32"/>
          <w:szCs w:val="32"/>
        </w:rPr>
      </w:pPr>
      <w:r w:rsidRPr="00CD661B">
        <w:rPr>
          <w:b/>
          <w:noProof/>
          <w:sz w:val="32"/>
          <w:szCs w:val="32"/>
          <w:lang w:val="de-DE"/>
        </w:rPr>
        <w:drawing>
          <wp:anchor distT="0" distB="0" distL="114300" distR="114300" simplePos="0" relativeHeight="251657728" behindDoc="1" locked="0" layoutInCell="1" allowOverlap="1" wp14:anchorId="0108FD75" wp14:editId="50F020BF">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CD661B">
        <w:rPr>
          <w:b/>
          <w:sz w:val="32"/>
          <w:szCs w:val="32"/>
        </w:rPr>
        <w:t>Pressemitteilung</w:t>
      </w:r>
    </w:p>
    <w:p w:rsidR="004E4686" w:rsidRPr="00CD661B" w:rsidRDefault="004E4686" w:rsidP="00CD661B"/>
    <w:p w:rsidR="008C7B83" w:rsidRPr="00CD661B" w:rsidRDefault="008C7B83" w:rsidP="00CD661B">
      <w:r w:rsidRPr="00CD661B">
        <w:t xml:space="preserve">Göttingen, </w:t>
      </w:r>
      <w:r w:rsidR="00CD661B">
        <w:t>Januar</w:t>
      </w:r>
      <w:r w:rsidRPr="00CD661B">
        <w:t xml:space="preserve"> 20</w:t>
      </w:r>
      <w:r w:rsidR="009373A9" w:rsidRPr="00CD661B">
        <w:t>1</w:t>
      </w:r>
      <w:r w:rsidR="00CD661B">
        <w:t>4</w:t>
      </w:r>
    </w:p>
    <w:p w:rsidR="004E4686" w:rsidRPr="00CD661B" w:rsidRDefault="008C7B83" w:rsidP="00CD661B">
      <w:r w:rsidRPr="00CD661B">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Default="00BA3C3F" w:rsidP="00CD661B"/>
    <w:p w:rsidR="00CD661B" w:rsidRPr="00CD661B" w:rsidRDefault="00CD661B" w:rsidP="00CD661B"/>
    <w:p w:rsidR="00693C5A" w:rsidRPr="00CD661B" w:rsidRDefault="0024167F" w:rsidP="00CD661B">
      <w:pPr>
        <w:rPr>
          <w:b/>
          <w:sz w:val="32"/>
          <w:szCs w:val="32"/>
        </w:rPr>
      </w:pPr>
      <w:r>
        <w:rPr>
          <w:b/>
          <w:sz w:val="32"/>
          <w:szCs w:val="32"/>
        </w:rPr>
        <w:t>Seminar-Reihen</w:t>
      </w:r>
      <w:r w:rsidR="00066AF4">
        <w:rPr>
          <w:b/>
          <w:sz w:val="32"/>
          <w:szCs w:val="32"/>
        </w:rPr>
        <w:t xml:space="preserve"> </w:t>
      </w:r>
      <w:r>
        <w:rPr>
          <w:b/>
          <w:sz w:val="32"/>
          <w:szCs w:val="32"/>
        </w:rPr>
        <w:t>„</w:t>
      </w:r>
      <w:r w:rsidR="00066AF4">
        <w:rPr>
          <w:b/>
          <w:sz w:val="32"/>
          <w:szCs w:val="32"/>
        </w:rPr>
        <w:t>EnEV 2014</w:t>
      </w:r>
      <w:r>
        <w:rPr>
          <w:b/>
          <w:sz w:val="32"/>
          <w:szCs w:val="32"/>
        </w:rPr>
        <w:t>“</w:t>
      </w:r>
      <w:r w:rsidR="00066AF4">
        <w:rPr>
          <w:b/>
          <w:sz w:val="32"/>
          <w:szCs w:val="32"/>
        </w:rPr>
        <w:t xml:space="preserve"> und </w:t>
      </w:r>
      <w:r>
        <w:rPr>
          <w:b/>
          <w:sz w:val="32"/>
          <w:szCs w:val="32"/>
        </w:rPr>
        <w:t>„</w:t>
      </w:r>
      <w:r w:rsidR="00066AF4">
        <w:rPr>
          <w:b/>
          <w:sz w:val="32"/>
          <w:szCs w:val="32"/>
        </w:rPr>
        <w:t>Simulation</w:t>
      </w:r>
      <w:r>
        <w:rPr>
          <w:b/>
          <w:sz w:val="32"/>
          <w:szCs w:val="32"/>
        </w:rPr>
        <w:t xml:space="preserve"> Sommerlicher Wärmeschutz“</w:t>
      </w:r>
    </w:p>
    <w:p w:rsidR="005C6AB9" w:rsidRPr="00CD661B" w:rsidRDefault="005C6AB9" w:rsidP="00CD661B"/>
    <w:p w:rsidR="0001467E" w:rsidRPr="00CD661B" w:rsidRDefault="009E4622" w:rsidP="00CD661B">
      <w:r w:rsidRPr="00CD661B">
        <w:t>Kurztext:</w:t>
      </w:r>
    </w:p>
    <w:p w:rsidR="009E4622" w:rsidRPr="00CD661B" w:rsidRDefault="00693C5A" w:rsidP="00CD661B">
      <w:r w:rsidRPr="00CD661B">
        <w:t>Neue EnEV und das Spezialthema der neuen DIN 4108-2 zum sommerlichen Wärmeschutz sind die theoretischen Hintergründe für zwei neue Seminar-Reihen, die SOLAR-COMPUTER ab Januar 2014 bundesweit an 13 Standorten startet. Die Tagesseminare behandeln am Vormittag Neuerungen zur Theorie, am Nachmittag "software-live" praktische Anwendungen an Hand von Rechenbeispielen. SOLAR-COMPUTER-Referenten garantieren hohe Sachkompetenz.</w:t>
      </w:r>
    </w:p>
    <w:p w:rsidR="00693C5A" w:rsidRPr="00CD661B" w:rsidRDefault="00693C5A" w:rsidP="00CD661B"/>
    <w:p w:rsidR="009E4622" w:rsidRPr="00CD661B" w:rsidRDefault="009E4622" w:rsidP="00CD661B">
      <w:r w:rsidRPr="00CD661B">
        <w:t>Ergänzungstext:</w:t>
      </w:r>
    </w:p>
    <w:p w:rsidR="00693C5A" w:rsidRPr="00CD661B" w:rsidRDefault="00693C5A" w:rsidP="00CD661B">
      <w:r w:rsidRPr="00CD661B">
        <w:t xml:space="preserve">In der Seminar-Reihe zur neuen EnEV werden sowohl die Neuerungen der zum 1. Mai 2014 in Kraft tretenden EnEV-Verordnung behandelt als auch das Erstellen von Nachweisen zum EEWärmeG (Erneuerbare </w:t>
      </w:r>
      <w:r w:rsidR="00CD661B">
        <w:t>Energien Wärmegesetz) sowie rele</w:t>
      </w:r>
      <w:r w:rsidRPr="00CD661B">
        <w:t>vante Neuerungen der Teile 1 bis 11 der neuen DIN V 18599, auf die die neue EnEV verweist. In der Seminar-Reihe zum sommerlichen Wärmeschutz greift SOLAR-COMPUTER ein Thema auf, das sich infolge verschär</w:t>
      </w:r>
      <w:r w:rsidR="00CD661B">
        <w:t>f</w:t>
      </w:r>
      <w:r w:rsidRPr="00CD661B">
        <w:t>ter EnEV-Randbedingungen bei vielen Projekten zunehmend als Stolperfalle herausgestellt hat und aktuell auf breites Interesse in der Planerschaft trifft; die Seminar-Reihe behandelt zunächst das in der neuen Ausgabe 2013 der DIN 4108-</w:t>
      </w:r>
      <w:r w:rsidR="001561E7">
        <w:t>2</w:t>
      </w:r>
      <w:r w:rsidRPr="00CD661B">
        <w:t xml:space="preserve"> nur noch begrenzt zulässige Sonneneintragskennwert-Nachweisverfahren und anschließend ausführlich das neue Nachweisverfahren mittels dynamisch-thermischer Gebäudesimulation. </w:t>
      </w:r>
    </w:p>
    <w:p w:rsidR="00693C5A" w:rsidRPr="00CD661B" w:rsidRDefault="00693C5A" w:rsidP="00CD661B"/>
    <w:p w:rsidR="00693C5A" w:rsidRPr="00CD661B" w:rsidRDefault="00693C5A" w:rsidP="00CD661B">
      <w:r w:rsidRPr="00CD661B">
        <w:t xml:space="preserve">An Hand von Fallbeispielen werden die behandelten Themen nachmittags in beiden Seminar-Reihen "software-live" vertieft. Die Referenten nutzen dabei die zu den neuen Normen und gesetzlichen Bestimmungen passenden neuen SOLAR-COMPUTER-Programme "Energieeffizienz Gebäude </w:t>
      </w:r>
      <w:r w:rsidR="001561E7">
        <w:t xml:space="preserve">EnEV 2014 </w:t>
      </w:r>
      <w:r w:rsidRPr="00CD661B">
        <w:t>/</w:t>
      </w:r>
      <w:r w:rsidR="001561E7">
        <w:t xml:space="preserve"> </w:t>
      </w:r>
      <w:r w:rsidRPr="00CD661B">
        <w:t>DIN V 18599" (Best.-Nr. B55) sowie "Sommerlicher Wärmeschutz DIN 4108-</w:t>
      </w:r>
      <w:r w:rsidR="001561E7">
        <w:t>2</w:t>
      </w:r>
      <w:r w:rsidRPr="00CD661B">
        <w:t xml:space="preserve"> </w:t>
      </w:r>
      <w:r w:rsidR="001561E7">
        <w:t xml:space="preserve">/ Therm. </w:t>
      </w:r>
      <w:r w:rsidRPr="00CD661B">
        <w:t xml:space="preserve">Simulation" (Best.-Nr. B40). Die SOLAR-COMPUTER-Referenten zeigen dabei auch Wege auf, wie einfach und zielführend sich bauphysikalische oder anlagentechnische Lösungs-Varianten berechnen und in ihrer Auswirkung auf die Nachweise prüfen und vergleichen lassen. </w:t>
      </w:r>
    </w:p>
    <w:p w:rsidR="00693C5A" w:rsidRPr="00CD661B" w:rsidRDefault="00693C5A" w:rsidP="00CD661B"/>
    <w:p w:rsidR="00693C5A" w:rsidRPr="00CD661B" w:rsidRDefault="00693C5A" w:rsidP="00CD661B">
      <w:r w:rsidRPr="00CD661B">
        <w:t xml:space="preserve">Teilnehmer an SOLAR-COMPUTER-Seminaren schätzen die hohe Fachkompetenz der SOLAR-COMPUTER-Referenten in Theorie und Praxisanwendung, die sich zum einen als Softwarehersteller aus der notwendigen detaillierten Auseinandersetzung mit der Theorie ergibt, zum anderen als Softwaresupporter gegenüber Planern aus dem ständigen Bezug zu Praxisanwendungen. </w:t>
      </w:r>
    </w:p>
    <w:p w:rsidR="00693C5A" w:rsidRPr="00CD661B" w:rsidRDefault="00693C5A" w:rsidP="00CD661B"/>
    <w:p w:rsidR="00693C5A" w:rsidRPr="00CD661B" w:rsidRDefault="00693C5A" w:rsidP="00CD661B">
      <w:r w:rsidRPr="00CD661B">
        <w:t xml:space="preserve">Aktuell sind ab Januar 2014 bereits </w:t>
      </w:r>
      <w:r w:rsidR="00CD661B">
        <w:t>2</w:t>
      </w:r>
      <w:r w:rsidR="0024167F">
        <w:t>5</w:t>
      </w:r>
      <w:r w:rsidRPr="00CD661B">
        <w:t xml:space="preserve"> Termine an 13 Orten bundesweit fixiert. Einige Termine finden im Rahmen von Veranstaltungen der Ingenieur- und Architektenkammern statt. Genaue Informationen zu den Terminen, Orten, Inhalten und Anmeldemöglichkeiten finden sich unter "Termine" in </w:t>
      </w:r>
      <w:hyperlink r:id="rId10" w:history="1">
        <w:r w:rsidRPr="00CD661B">
          <w:rPr>
            <w:rStyle w:val="Hyperlink"/>
          </w:rPr>
          <w:t>www.solar-computer.de</w:t>
        </w:r>
      </w:hyperlink>
      <w:r w:rsidRPr="00CD661B">
        <w:t>.</w:t>
      </w:r>
    </w:p>
    <w:p w:rsidR="009E4622" w:rsidRDefault="009E4622" w:rsidP="00CD661B"/>
    <w:p w:rsidR="00CD661B" w:rsidRDefault="00CD661B" w:rsidP="00CD661B"/>
    <w:p w:rsidR="00CD661B" w:rsidRPr="00CD661B" w:rsidRDefault="00CD661B" w:rsidP="00CD661B">
      <w:bookmarkStart w:id="0" w:name="_GoBack"/>
      <w:bookmarkEnd w:id="0"/>
    </w:p>
    <w:p w:rsidR="00BA3C3F" w:rsidRPr="00CD661B" w:rsidRDefault="00BA3C3F" w:rsidP="00CD661B"/>
    <w:p w:rsidR="009E4622" w:rsidRPr="00CD661B" w:rsidRDefault="00BA3C3F" w:rsidP="00CD661B">
      <w:r w:rsidRPr="00CD661B">
        <w:t>Downloads:</w:t>
      </w:r>
    </w:p>
    <w:p w:rsidR="00A678CD" w:rsidRPr="00CD661B" w:rsidRDefault="00C50FD0" w:rsidP="00CD661B">
      <w:pPr>
        <w:rPr>
          <w:rStyle w:val="Hyperlink"/>
          <w:color w:val="auto"/>
        </w:rPr>
      </w:pPr>
      <w:hyperlink r:id="rId11" w:history="1">
        <w:r w:rsidR="00842540" w:rsidRPr="00CD661B">
          <w:rPr>
            <w:rStyle w:val="Hyperlink"/>
            <w:color w:val="auto"/>
          </w:rPr>
          <w:t>http://solar-computer.de/index.php?seite=service&amp;sub=presse</w:t>
        </w:r>
      </w:hyperlink>
    </w:p>
    <w:p w:rsidR="009E4622" w:rsidRPr="00CD661B" w:rsidRDefault="009E4622" w:rsidP="00CD661B"/>
    <w:p w:rsidR="009E4622" w:rsidRPr="00CD661B" w:rsidRDefault="0001467E" w:rsidP="00CD661B">
      <w:r w:rsidRPr="00CD661B">
        <w:t>P</w:t>
      </w:r>
      <w:r w:rsidR="00BA3C3F" w:rsidRPr="00CD661B">
        <w:t>ressekontakt:</w:t>
      </w:r>
      <w:r w:rsidR="00C955DB" w:rsidRPr="00CD661B">
        <w:t xml:space="preserve"> </w:t>
      </w:r>
    </w:p>
    <w:p w:rsidR="00BA3C3F" w:rsidRPr="009E4622" w:rsidRDefault="00BA3C3F" w:rsidP="00CD661B">
      <w:r w:rsidRPr="00CD661B">
        <w:t>SOLAR-COMPUTER GmbH, Daniela Lud</w:t>
      </w:r>
      <w:r w:rsidRPr="009E4622">
        <w:t>wig</w:t>
      </w:r>
      <w:r w:rsidR="00C955DB" w:rsidRPr="009E4622">
        <w:t xml:space="preserve">, </w:t>
      </w:r>
      <w:r w:rsidRPr="009E4622">
        <w:t xml:space="preserve">E-Mail: </w:t>
      </w:r>
      <w:r w:rsidR="0003600D" w:rsidRPr="009E4622">
        <w:t>Daniela.Ludwig@solar-computer.de</w:t>
      </w:r>
    </w:p>
    <w:sectPr w:rsidR="00BA3C3F" w:rsidRPr="009E4622" w:rsidSect="004376F3">
      <w:footerReference w:type="default" r:id="rId12"/>
      <w:pgSz w:w="11906" w:h="16838" w:code="9"/>
      <w:pgMar w:top="1418" w:right="1701" w:bottom="1134" w:left="1418" w:header="113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D0" w:rsidRDefault="00C50FD0" w:rsidP="00CD661B">
      <w:r>
        <w:separator/>
      </w:r>
    </w:p>
  </w:endnote>
  <w:endnote w:type="continuationSeparator" w:id="0">
    <w:p w:rsidR="00C50FD0" w:rsidRDefault="00C50FD0" w:rsidP="00CD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CD661B">
      <w:rPr>
        <w:rFonts w:ascii="Arial" w:hAnsi="Arial" w:cs="Arial"/>
        <w:color w:val="auto"/>
        <w:sz w:val="16"/>
        <w:szCs w:val="18"/>
      </w:rPr>
      <w:t>Januar</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CD661B">
      <w:rPr>
        <w:rFonts w:ascii="Arial" w:hAnsi="Arial" w:cs="Arial"/>
        <w:color w:val="auto"/>
        <w:sz w:val="16"/>
        <w:szCs w:val="18"/>
      </w:rPr>
      <w:t>4</w:t>
    </w:r>
    <w:r w:rsidRPr="00554EF8">
      <w:rPr>
        <w:rFonts w:ascii="Arial" w:hAnsi="Arial" w:cs="Arial"/>
        <w:color w:val="auto"/>
        <w:sz w:val="16"/>
        <w:szCs w:val="18"/>
      </w:rPr>
      <w:t xml:space="preserve">: </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D0" w:rsidRDefault="00C50FD0" w:rsidP="00CD661B">
      <w:r>
        <w:separator/>
      </w:r>
    </w:p>
  </w:footnote>
  <w:footnote w:type="continuationSeparator" w:id="0">
    <w:p w:rsidR="00C50FD0" w:rsidRDefault="00C50FD0" w:rsidP="00CD6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2E01"/>
    <w:rsid w:val="0001467E"/>
    <w:rsid w:val="00020EA5"/>
    <w:rsid w:val="000245B7"/>
    <w:rsid w:val="00024705"/>
    <w:rsid w:val="00031C3A"/>
    <w:rsid w:val="0003600D"/>
    <w:rsid w:val="000516D2"/>
    <w:rsid w:val="00057051"/>
    <w:rsid w:val="00062D0E"/>
    <w:rsid w:val="00066AF4"/>
    <w:rsid w:val="00085812"/>
    <w:rsid w:val="000A30F4"/>
    <w:rsid w:val="000A507C"/>
    <w:rsid w:val="000B3C5E"/>
    <w:rsid w:val="000C393D"/>
    <w:rsid w:val="000D05AE"/>
    <w:rsid w:val="000D62FF"/>
    <w:rsid w:val="000E1A22"/>
    <w:rsid w:val="000F3B5E"/>
    <w:rsid w:val="000F50B5"/>
    <w:rsid w:val="000F75A8"/>
    <w:rsid w:val="001053A2"/>
    <w:rsid w:val="001114C8"/>
    <w:rsid w:val="00133BF7"/>
    <w:rsid w:val="0014259D"/>
    <w:rsid w:val="001458B7"/>
    <w:rsid w:val="00150798"/>
    <w:rsid w:val="00150F41"/>
    <w:rsid w:val="00156119"/>
    <w:rsid w:val="001561E7"/>
    <w:rsid w:val="001602E8"/>
    <w:rsid w:val="00161309"/>
    <w:rsid w:val="00166E3E"/>
    <w:rsid w:val="00170904"/>
    <w:rsid w:val="00172D3B"/>
    <w:rsid w:val="00197654"/>
    <w:rsid w:val="001A0C93"/>
    <w:rsid w:val="001B6A0C"/>
    <w:rsid w:val="001D2ED2"/>
    <w:rsid w:val="001D65BD"/>
    <w:rsid w:val="001E0BB9"/>
    <w:rsid w:val="001F2B12"/>
    <w:rsid w:val="001F499A"/>
    <w:rsid w:val="002016EB"/>
    <w:rsid w:val="0020365E"/>
    <w:rsid w:val="002052F0"/>
    <w:rsid w:val="00213F40"/>
    <w:rsid w:val="00220022"/>
    <w:rsid w:val="00230180"/>
    <w:rsid w:val="002318A3"/>
    <w:rsid w:val="00234B62"/>
    <w:rsid w:val="0024167F"/>
    <w:rsid w:val="002439AE"/>
    <w:rsid w:val="002602E4"/>
    <w:rsid w:val="00260F5E"/>
    <w:rsid w:val="0028420D"/>
    <w:rsid w:val="00284651"/>
    <w:rsid w:val="00285BC2"/>
    <w:rsid w:val="00292B0E"/>
    <w:rsid w:val="0029402F"/>
    <w:rsid w:val="002A002E"/>
    <w:rsid w:val="002B137F"/>
    <w:rsid w:val="002C0825"/>
    <w:rsid w:val="002C4ECC"/>
    <w:rsid w:val="002C6D34"/>
    <w:rsid w:val="002D2506"/>
    <w:rsid w:val="002D3E4D"/>
    <w:rsid w:val="002E0BDE"/>
    <w:rsid w:val="002E480C"/>
    <w:rsid w:val="002E77BA"/>
    <w:rsid w:val="002F0625"/>
    <w:rsid w:val="0031073B"/>
    <w:rsid w:val="0032217E"/>
    <w:rsid w:val="003225B9"/>
    <w:rsid w:val="0032478E"/>
    <w:rsid w:val="003363E1"/>
    <w:rsid w:val="00336F02"/>
    <w:rsid w:val="00343E0B"/>
    <w:rsid w:val="0034560B"/>
    <w:rsid w:val="00353022"/>
    <w:rsid w:val="003533DF"/>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705A"/>
    <w:rsid w:val="003F612E"/>
    <w:rsid w:val="0040117A"/>
    <w:rsid w:val="00401FB9"/>
    <w:rsid w:val="0042026B"/>
    <w:rsid w:val="0043005F"/>
    <w:rsid w:val="00436FEB"/>
    <w:rsid w:val="004376F3"/>
    <w:rsid w:val="004432A9"/>
    <w:rsid w:val="00452357"/>
    <w:rsid w:val="00453264"/>
    <w:rsid w:val="004608E3"/>
    <w:rsid w:val="0046203D"/>
    <w:rsid w:val="0046349A"/>
    <w:rsid w:val="00477C08"/>
    <w:rsid w:val="004817F8"/>
    <w:rsid w:val="004820E1"/>
    <w:rsid w:val="00484A71"/>
    <w:rsid w:val="00485079"/>
    <w:rsid w:val="004935ED"/>
    <w:rsid w:val="00493C6A"/>
    <w:rsid w:val="00494003"/>
    <w:rsid w:val="0049792A"/>
    <w:rsid w:val="004A6B70"/>
    <w:rsid w:val="004B6A15"/>
    <w:rsid w:val="004C39BF"/>
    <w:rsid w:val="004D0B55"/>
    <w:rsid w:val="004D2848"/>
    <w:rsid w:val="004E4686"/>
    <w:rsid w:val="004E6A00"/>
    <w:rsid w:val="004E78EF"/>
    <w:rsid w:val="004F57E3"/>
    <w:rsid w:val="00506287"/>
    <w:rsid w:val="00510E86"/>
    <w:rsid w:val="005153F1"/>
    <w:rsid w:val="00515FA0"/>
    <w:rsid w:val="00516ADB"/>
    <w:rsid w:val="00525719"/>
    <w:rsid w:val="00542B87"/>
    <w:rsid w:val="005442F1"/>
    <w:rsid w:val="005444FF"/>
    <w:rsid w:val="005464BB"/>
    <w:rsid w:val="00552407"/>
    <w:rsid w:val="00554EF8"/>
    <w:rsid w:val="005619C8"/>
    <w:rsid w:val="0058061B"/>
    <w:rsid w:val="0059012B"/>
    <w:rsid w:val="00592C5C"/>
    <w:rsid w:val="005B1733"/>
    <w:rsid w:val="005B3593"/>
    <w:rsid w:val="005B5A1C"/>
    <w:rsid w:val="005C10DB"/>
    <w:rsid w:val="005C6AB9"/>
    <w:rsid w:val="005D68D7"/>
    <w:rsid w:val="00604443"/>
    <w:rsid w:val="006108FE"/>
    <w:rsid w:val="00616CC2"/>
    <w:rsid w:val="00620A34"/>
    <w:rsid w:val="00623D81"/>
    <w:rsid w:val="00633A20"/>
    <w:rsid w:val="00676609"/>
    <w:rsid w:val="00685F93"/>
    <w:rsid w:val="00686128"/>
    <w:rsid w:val="00693C5A"/>
    <w:rsid w:val="00695B45"/>
    <w:rsid w:val="006A21EB"/>
    <w:rsid w:val="006C3CD9"/>
    <w:rsid w:val="006C6538"/>
    <w:rsid w:val="006D1BAF"/>
    <w:rsid w:val="006D22BC"/>
    <w:rsid w:val="006D7339"/>
    <w:rsid w:val="006D7CB5"/>
    <w:rsid w:val="006E0571"/>
    <w:rsid w:val="006E5BB5"/>
    <w:rsid w:val="006F2B03"/>
    <w:rsid w:val="006F72A7"/>
    <w:rsid w:val="0070105D"/>
    <w:rsid w:val="00704866"/>
    <w:rsid w:val="00713FA9"/>
    <w:rsid w:val="007157BB"/>
    <w:rsid w:val="00720EC7"/>
    <w:rsid w:val="007218F8"/>
    <w:rsid w:val="00732920"/>
    <w:rsid w:val="007336BB"/>
    <w:rsid w:val="00737F5C"/>
    <w:rsid w:val="00745955"/>
    <w:rsid w:val="0074770D"/>
    <w:rsid w:val="00755256"/>
    <w:rsid w:val="00757520"/>
    <w:rsid w:val="007626A7"/>
    <w:rsid w:val="00773FCC"/>
    <w:rsid w:val="00774524"/>
    <w:rsid w:val="00774D1C"/>
    <w:rsid w:val="007847A8"/>
    <w:rsid w:val="00787DFA"/>
    <w:rsid w:val="00793407"/>
    <w:rsid w:val="007A2EDB"/>
    <w:rsid w:val="007A62C0"/>
    <w:rsid w:val="007B4560"/>
    <w:rsid w:val="007B680A"/>
    <w:rsid w:val="007B6AF1"/>
    <w:rsid w:val="007C78B2"/>
    <w:rsid w:val="007D3D87"/>
    <w:rsid w:val="007E2B1C"/>
    <w:rsid w:val="007E5BBB"/>
    <w:rsid w:val="007E6EC9"/>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62450"/>
    <w:rsid w:val="008642B4"/>
    <w:rsid w:val="00865E63"/>
    <w:rsid w:val="00866742"/>
    <w:rsid w:val="00866816"/>
    <w:rsid w:val="008841E4"/>
    <w:rsid w:val="008853B4"/>
    <w:rsid w:val="008928EA"/>
    <w:rsid w:val="00893364"/>
    <w:rsid w:val="008965C9"/>
    <w:rsid w:val="008A5E5B"/>
    <w:rsid w:val="008A69BA"/>
    <w:rsid w:val="008B1AD9"/>
    <w:rsid w:val="008C7B83"/>
    <w:rsid w:val="008D35EC"/>
    <w:rsid w:val="008D4713"/>
    <w:rsid w:val="008E52E5"/>
    <w:rsid w:val="008F3035"/>
    <w:rsid w:val="00900204"/>
    <w:rsid w:val="00900C74"/>
    <w:rsid w:val="009025C0"/>
    <w:rsid w:val="009072A9"/>
    <w:rsid w:val="00907777"/>
    <w:rsid w:val="00913241"/>
    <w:rsid w:val="00935BA4"/>
    <w:rsid w:val="00936808"/>
    <w:rsid w:val="009373A9"/>
    <w:rsid w:val="009403BA"/>
    <w:rsid w:val="009441D7"/>
    <w:rsid w:val="00947723"/>
    <w:rsid w:val="00947AB8"/>
    <w:rsid w:val="00955D30"/>
    <w:rsid w:val="009572E3"/>
    <w:rsid w:val="00966B42"/>
    <w:rsid w:val="009927D1"/>
    <w:rsid w:val="00993DBE"/>
    <w:rsid w:val="009A1380"/>
    <w:rsid w:val="009A43C8"/>
    <w:rsid w:val="009B52E3"/>
    <w:rsid w:val="009E0C45"/>
    <w:rsid w:val="009E2B57"/>
    <w:rsid w:val="009E4622"/>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5A70"/>
    <w:rsid w:val="00A678CD"/>
    <w:rsid w:val="00A76536"/>
    <w:rsid w:val="00A76EFA"/>
    <w:rsid w:val="00A82391"/>
    <w:rsid w:val="00A84AAF"/>
    <w:rsid w:val="00A92D1D"/>
    <w:rsid w:val="00A950A7"/>
    <w:rsid w:val="00AA4AAC"/>
    <w:rsid w:val="00AB220D"/>
    <w:rsid w:val="00AB4D9F"/>
    <w:rsid w:val="00AB51D9"/>
    <w:rsid w:val="00AB7080"/>
    <w:rsid w:val="00AB7451"/>
    <w:rsid w:val="00AC0F4C"/>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5C86"/>
    <w:rsid w:val="00B778C6"/>
    <w:rsid w:val="00B80BA7"/>
    <w:rsid w:val="00B85179"/>
    <w:rsid w:val="00B91C6F"/>
    <w:rsid w:val="00B94507"/>
    <w:rsid w:val="00B9772C"/>
    <w:rsid w:val="00B97A52"/>
    <w:rsid w:val="00BA3C3F"/>
    <w:rsid w:val="00BA3ECD"/>
    <w:rsid w:val="00BA458F"/>
    <w:rsid w:val="00BC1710"/>
    <w:rsid w:val="00BC1859"/>
    <w:rsid w:val="00BC1CB3"/>
    <w:rsid w:val="00BC39C5"/>
    <w:rsid w:val="00BC698F"/>
    <w:rsid w:val="00BE6BCE"/>
    <w:rsid w:val="00BF50DF"/>
    <w:rsid w:val="00C04621"/>
    <w:rsid w:val="00C06A8A"/>
    <w:rsid w:val="00C166A8"/>
    <w:rsid w:val="00C425FC"/>
    <w:rsid w:val="00C44308"/>
    <w:rsid w:val="00C46772"/>
    <w:rsid w:val="00C50FD0"/>
    <w:rsid w:val="00C52BC1"/>
    <w:rsid w:val="00C56DA3"/>
    <w:rsid w:val="00C56F26"/>
    <w:rsid w:val="00C64B6A"/>
    <w:rsid w:val="00C657B9"/>
    <w:rsid w:val="00C85A67"/>
    <w:rsid w:val="00C8653C"/>
    <w:rsid w:val="00C955DB"/>
    <w:rsid w:val="00CA1A8C"/>
    <w:rsid w:val="00CA3B97"/>
    <w:rsid w:val="00CD3A09"/>
    <w:rsid w:val="00CD661B"/>
    <w:rsid w:val="00CE2524"/>
    <w:rsid w:val="00CF35ED"/>
    <w:rsid w:val="00CF6FE5"/>
    <w:rsid w:val="00D01829"/>
    <w:rsid w:val="00D066D9"/>
    <w:rsid w:val="00D30D7A"/>
    <w:rsid w:val="00D35D8D"/>
    <w:rsid w:val="00D46952"/>
    <w:rsid w:val="00D65623"/>
    <w:rsid w:val="00D737FF"/>
    <w:rsid w:val="00D73AF6"/>
    <w:rsid w:val="00D81DB5"/>
    <w:rsid w:val="00D84A57"/>
    <w:rsid w:val="00D85A5E"/>
    <w:rsid w:val="00DA2221"/>
    <w:rsid w:val="00DA26FE"/>
    <w:rsid w:val="00DA730F"/>
    <w:rsid w:val="00DA7679"/>
    <w:rsid w:val="00DB323A"/>
    <w:rsid w:val="00DB420F"/>
    <w:rsid w:val="00DC79B2"/>
    <w:rsid w:val="00DD259A"/>
    <w:rsid w:val="00DD5DB3"/>
    <w:rsid w:val="00DE2DC8"/>
    <w:rsid w:val="00DF1178"/>
    <w:rsid w:val="00E006ED"/>
    <w:rsid w:val="00E023D3"/>
    <w:rsid w:val="00E05944"/>
    <w:rsid w:val="00E061B1"/>
    <w:rsid w:val="00E119D6"/>
    <w:rsid w:val="00E12782"/>
    <w:rsid w:val="00E13457"/>
    <w:rsid w:val="00E225B5"/>
    <w:rsid w:val="00E26F1A"/>
    <w:rsid w:val="00E26FFC"/>
    <w:rsid w:val="00E30231"/>
    <w:rsid w:val="00E40660"/>
    <w:rsid w:val="00E44450"/>
    <w:rsid w:val="00E57596"/>
    <w:rsid w:val="00E62D12"/>
    <w:rsid w:val="00E64646"/>
    <w:rsid w:val="00E6745B"/>
    <w:rsid w:val="00E80E91"/>
    <w:rsid w:val="00E93956"/>
    <w:rsid w:val="00EB5861"/>
    <w:rsid w:val="00EC1B99"/>
    <w:rsid w:val="00EC2902"/>
    <w:rsid w:val="00EC5BC8"/>
    <w:rsid w:val="00ED4965"/>
    <w:rsid w:val="00ED4EAC"/>
    <w:rsid w:val="00EF24B0"/>
    <w:rsid w:val="00F00727"/>
    <w:rsid w:val="00F119FA"/>
    <w:rsid w:val="00F21333"/>
    <w:rsid w:val="00F21F52"/>
    <w:rsid w:val="00F2586F"/>
    <w:rsid w:val="00F400CE"/>
    <w:rsid w:val="00F418D0"/>
    <w:rsid w:val="00F41A7C"/>
    <w:rsid w:val="00F51937"/>
    <w:rsid w:val="00F519C1"/>
    <w:rsid w:val="00F62865"/>
    <w:rsid w:val="00F71749"/>
    <w:rsid w:val="00F71C9F"/>
    <w:rsid w:val="00F73180"/>
    <w:rsid w:val="00F74FCE"/>
    <w:rsid w:val="00F81162"/>
    <w:rsid w:val="00F97715"/>
    <w:rsid w:val="00FA0250"/>
    <w:rsid w:val="00FA410A"/>
    <w:rsid w:val="00FC2D72"/>
    <w:rsid w:val="00FC3220"/>
    <w:rsid w:val="00FD462B"/>
    <w:rsid w:val="00FD680F"/>
    <w:rsid w:val="00FE2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CD661B"/>
    <w:pPr>
      <w:widowControl w:val="0"/>
      <w:autoSpaceDE w:val="0"/>
      <w:autoSpaceDN w:val="0"/>
      <w:adjustRightInd w:val="0"/>
    </w:pPr>
    <w:rPr>
      <w:rFonts w:ascii="Arial" w:hAnsi="Arial" w:cs="Arial"/>
      <w:b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CD661B"/>
    <w:pPr>
      <w:widowControl w:val="0"/>
      <w:autoSpaceDE w:val="0"/>
      <w:autoSpaceDN w:val="0"/>
      <w:adjustRightInd w:val="0"/>
    </w:pPr>
    <w:rPr>
      <w:rFonts w:ascii="Arial" w:hAnsi="Arial" w:cs="Arial"/>
      <w:b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ar-computer.de/index.php?seite=service&amp;sub=presse" TargetMode="External"/><Relationship Id="rId5" Type="http://schemas.openxmlformats.org/officeDocument/2006/relationships/settings" Target="settings.xml"/><Relationship Id="rId10" Type="http://schemas.openxmlformats.org/officeDocument/2006/relationships/hyperlink" Target="file:///C:\Users\daniela.ludwig\Documents\Presse\Pressemitteilungen\PM_13-11-1_B55\www.solar-computer.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91A7-633A-4086-843D-24C32F6E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2962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3345</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5</cp:revision>
  <cp:lastPrinted>2014-01-22T11:52:00Z</cp:lastPrinted>
  <dcterms:created xsi:type="dcterms:W3CDTF">2014-01-07T11:24:00Z</dcterms:created>
  <dcterms:modified xsi:type="dcterms:W3CDTF">2014-01-22T11:55:00Z</dcterms:modified>
</cp:coreProperties>
</file>